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F8E6" w14:textId="35AE1069" w:rsidR="0040005D" w:rsidRDefault="0040005D">
      <w:pPr>
        <w:jc w:val="both"/>
      </w:pPr>
    </w:p>
    <w:p w14:paraId="743A72AF" w14:textId="6EFC499A" w:rsidR="0040005D" w:rsidRDefault="0040005D">
      <w:pPr>
        <w:jc w:val="both"/>
      </w:pPr>
    </w:p>
    <w:p w14:paraId="70E3CB75" w14:textId="518AD9BB" w:rsidR="0040005D" w:rsidRPr="006876E8" w:rsidRDefault="00892F91" w:rsidP="006876E8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CONTRATACIONES A TRAVÉS DE PROCESO DE COTIZACIÓN Y LICITACIÓN</w:t>
      </w:r>
    </w:p>
    <w:p w14:paraId="6E012E27" w14:textId="432D562B" w:rsidR="0040005D" w:rsidRDefault="0040005D">
      <w:pPr>
        <w:jc w:val="both"/>
        <w:rPr>
          <w:sz w:val="20"/>
        </w:rPr>
      </w:pPr>
    </w:p>
    <w:p w14:paraId="4C0C2E16" w14:textId="5295518F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al artículo 10 numeral 20 de la ley de libre de Acceso a la Información Pública, en relación a la información sobre todas las contrataciones que se realicen a través de los procesos de cotización y licitación y sus contratos respectivos, identificados el número de operación correspondiente a los sistemas electrónicos de registro de contrataciones de bienes o servicios, fecha de adjudicación nombre del proveedor, monto adjudicado, plazo del contrato y fecha de aprobación del contrato respectivo.</w:t>
      </w:r>
    </w:p>
    <w:p w14:paraId="0A50E8A6" w14:textId="39CFD99B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 w:rsidR="00B619AA">
        <w:rPr>
          <w:b/>
          <w:bCs/>
          <w:sz w:val="28"/>
          <w:szCs w:val="28"/>
        </w:rPr>
        <w:t>julio</w:t>
      </w:r>
      <w:r w:rsidR="007058E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de 202</w:t>
      </w:r>
      <w:r w:rsidR="007058E4">
        <w:rPr>
          <w:sz w:val="28"/>
          <w:szCs w:val="28"/>
        </w:rPr>
        <w:t>1</w:t>
      </w:r>
      <w:r>
        <w:rPr>
          <w:sz w:val="28"/>
          <w:szCs w:val="28"/>
        </w:rPr>
        <w:t xml:space="preserve"> la Federación Nacional de Remo y Canotaje de Guatemala no ha realizado proceso alguno relacionado a lo que establece la ley.</w:t>
      </w:r>
    </w:p>
    <w:p w14:paraId="2E7C5EDD" w14:textId="46326399" w:rsidR="006876E8" w:rsidRDefault="006876E8">
      <w:pPr>
        <w:jc w:val="both"/>
        <w:rPr>
          <w:sz w:val="28"/>
          <w:szCs w:val="28"/>
        </w:rPr>
      </w:pPr>
      <w:bookmarkStart w:id="0" w:name="_Hlk47680783"/>
    </w:p>
    <w:p w14:paraId="21A21B9A" w14:textId="086FF572" w:rsidR="006876E8" w:rsidRDefault="006876E8">
      <w:pPr>
        <w:tabs>
          <w:tab w:val="left" w:pos="3135"/>
        </w:tabs>
        <w:rPr>
          <w:sz w:val="24"/>
          <w:szCs w:val="24"/>
        </w:rPr>
      </w:pPr>
    </w:p>
    <w:p w14:paraId="5CF9D5EF" w14:textId="045C59A0" w:rsidR="0040005D" w:rsidRDefault="00892F91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58FDBCF" w14:textId="7B10FC66" w:rsidR="006876E8" w:rsidRPr="00BB00F0" w:rsidRDefault="006876E8" w:rsidP="006876E8">
      <w:pPr>
        <w:pStyle w:val="Sinespaciado"/>
        <w:rPr>
          <w:sz w:val="24"/>
          <w:szCs w:val="24"/>
        </w:rPr>
      </w:pPr>
    </w:p>
    <w:p w14:paraId="1D86CFC4" w14:textId="7F320CFA" w:rsidR="006876E8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</w:t>
      </w:r>
    </w:p>
    <w:p w14:paraId="2A38FE74" w14:textId="37CAE682" w:rsidR="00F1424F" w:rsidRPr="00BB00F0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0B78">
        <w:rPr>
          <w:sz w:val="24"/>
          <w:szCs w:val="24"/>
        </w:rPr>
        <w:t xml:space="preserve">Encargado de Compras </w:t>
      </w:r>
    </w:p>
    <w:bookmarkEnd w:id="0"/>
    <w:p w14:paraId="16088170" w14:textId="77777777" w:rsidR="0040005D" w:rsidRDefault="0040005D">
      <w:pPr>
        <w:rPr>
          <w:sz w:val="24"/>
          <w:szCs w:val="24"/>
        </w:rPr>
      </w:pPr>
    </w:p>
    <w:sectPr w:rsidR="0040005D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142E" w14:textId="77777777" w:rsidR="0079206A" w:rsidRDefault="00892F91">
      <w:pPr>
        <w:spacing w:after="0" w:line="240" w:lineRule="auto"/>
      </w:pPr>
      <w:r>
        <w:separator/>
      </w:r>
    </w:p>
  </w:endnote>
  <w:endnote w:type="continuationSeparator" w:id="0">
    <w:p w14:paraId="4C51D867" w14:textId="77777777" w:rsidR="0079206A" w:rsidRDefault="008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7ABD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39177B95" wp14:editId="54ECD19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1C30FB6D" wp14:editId="1E2A4437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645D744F" w14:textId="77777777" w:rsidR="0040005D" w:rsidRDefault="00892F91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7043D7C2" w14:textId="77777777" w:rsidR="0040005D" w:rsidRDefault="00892F91">
    <w:pPr>
      <w:pStyle w:val="Piedepgina"/>
    </w:pPr>
    <w:r>
      <w:t xml:space="preserve">                                                                                   </w:t>
    </w:r>
  </w:p>
  <w:p w14:paraId="75B91E3E" w14:textId="77777777" w:rsidR="0040005D" w:rsidRDefault="0040005D">
    <w:pPr>
      <w:pStyle w:val="Piedepgina"/>
    </w:pPr>
  </w:p>
  <w:p w14:paraId="59CA1899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687AD9F" wp14:editId="2E1C9D1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1E8AF6" w14:textId="77777777" w:rsidR="0040005D" w:rsidRDefault="00892F91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56C4" w14:textId="77777777" w:rsidR="0079206A" w:rsidRDefault="00892F91">
      <w:pPr>
        <w:spacing w:after="0" w:line="240" w:lineRule="auto"/>
      </w:pPr>
      <w:r>
        <w:separator/>
      </w:r>
    </w:p>
  </w:footnote>
  <w:footnote w:type="continuationSeparator" w:id="0">
    <w:p w14:paraId="77215459" w14:textId="77777777" w:rsidR="0079206A" w:rsidRDefault="0089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8E4F" w14:textId="77777777" w:rsidR="0040005D" w:rsidRDefault="00892F91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593E57EF" wp14:editId="47C058B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51"/>
    <w:rsid w:val="00060B78"/>
    <w:rsid w:val="000A427B"/>
    <w:rsid w:val="00103B50"/>
    <w:rsid w:val="00107FA6"/>
    <w:rsid w:val="00137C55"/>
    <w:rsid w:val="00187524"/>
    <w:rsid w:val="001A6ADB"/>
    <w:rsid w:val="002371FF"/>
    <w:rsid w:val="002507D1"/>
    <w:rsid w:val="00270FFA"/>
    <w:rsid w:val="002B6697"/>
    <w:rsid w:val="002B66F5"/>
    <w:rsid w:val="002C371C"/>
    <w:rsid w:val="003073B7"/>
    <w:rsid w:val="003930BE"/>
    <w:rsid w:val="003A2F2A"/>
    <w:rsid w:val="003A39DD"/>
    <w:rsid w:val="003B3E10"/>
    <w:rsid w:val="003B5C66"/>
    <w:rsid w:val="003B5FB2"/>
    <w:rsid w:val="0040005D"/>
    <w:rsid w:val="004012B0"/>
    <w:rsid w:val="0041166B"/>
    <w:rsid w:val="00455866"/>
    <w:rsid w:val="005604F3"/>
    <w:rsid w:val="005860F4"/>
    <w:rsid w:val="006003CC"/>
    <w:rsid w:val="00675DA1"/>
    <w:rsid w:val="006876E8"/>
    <w:rsid w:val="007058E4"/>
    <w:rsid w:val="007322C8"/>
    <w:rsid w:val="007561A3"/>
    <w:rsid w:val="00764268"/>
    <w:rsid w:val="0079206A"/>
    <w:rsid w:val="00794850"/>
    <w:rsid w:val="00892F91"/>
    <w:rsid w:val="008F0275"/>
    <w:rsid w:val="00927166"/>
    <w:rsid w:val="00927655"/>
    <w:rsid w:val="00996FED"/>
    <w:rsid w:val="009B04B9"/>
    <w:rsid w:val="00A516FB"/>
    <w:rsid w:val="00A60D22"/>
    <w:rsid w:val="00A965DC"/>
    <w:rsid w:val="00B46C2D"/>
    <w:rsid w:val="00B50E1F"/>
    <w:rsid w:val="00B55F7C"/>
    <w:rsid w:val="00B5719A"/>
    <w:rsid w:val="00B5738E"/>
    <w:rsid w:val="00B619AA"/>
    <w:rsid w:val="00B96D25"/>
    <w:rsid w:val="00BE5713"/>
    <w:rsid w:val="00BF1277"/>
    <w:rsid w:val="00C063E5"/>
    <w:rsid w:val="00C37CE6"/>
    <w:rsid w:val="00C64DEF"/>
    <w:rsid w:val="00C65A5F"/>
    <w:rsid w:val="00C924F2"/>
    <w:rsid w:val="00CE0571"/>
    <w:rsid w:val="00D73EF8"/>
    <w:rsid w:val="00DE4CAB"/>
    <w:rsid w:val="00E031C4"/>
    <w:rsid w:val="00E26EE2"/>
    <w:rsid w:val="00E81A8F"/>
    <w:rsid w:val="00EF11BF"/>
    <w:rsid w:val="00F1424F"/>
    <w:rsid w:val="00F27325"/>
    <w:rsid w:val="00F42F6A"/>
    <w:rsid w:val="00FE42BA"/>
    <w:rsid w:val="118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430404FD"/>
  <w15:docId w15:val="{6F366F7C-577E-4D53-8F14-A717CA1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8D0401-BCD9-4EB0-B5B0-5364C0EB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DIGITADOR</dc:creator>
  <cp:lastModifiedBy>Encargado de Compras</cp:lastModifiedBy>
  <cp:revision>2</cp:revision>
  <cp:lastPrinted>2021-04-16T15:12:00Z</cp:lastPrinted>
  <dcterms:created xsi:type="dcterms:W3CDTF">2021-08-18T14:11:00Z</dcterms:created>
  <dcterms:modified xsi:type="dcterms:W3CDTF">2021-08-18T14:11:00Z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